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601" w:rsidRPr="00D43078" w:rsidRDefault="00D43078" w:rsidP="00D43078">
      <w:pPr>
        <w:jc w:val="center"/>
        <w:rPr>
          <w:rFonts w:asciiTheme="majorHAnsi" w:hAnsiTheme="majorHAnsi"/>
          <w:b/>
          <w:sz w:val="20"/>
          <w:szCs w:val="20"/>
        </w:rPr>
      </w:pPr>
      <w:r w:rsidRPr="00D4307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74601" w:rsidRPr="00D43078" w:rsidRDefault="00F10050" w:rsidP="00D4307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43078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D43078" w:rsidRPr="00D43078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D43078">
        <w:rPr>
          <w:rFonts w:asciiTheme="majorHAnsi" w:hAnsiTheme="majorHAnsi"/>
          <w:b/>
          <w:sz w:val="20"/>
          <w:szCs w:val="20"/>
        </w:rPr>
        <w:t>27 октября 2022 года</w:t>
      </w:r>
      <w:bookmarkEnd w:id="2"/>
      <w:bookmarkEnd w:id="3"/>
      <w:r w:rsidR="00602470" w:rsidRPr="00D43078">
        <w:rPr>
          <w:rFonts w:asciiTheme="majorHAnsi" w:hAnsiTheme="majorHAnsi"/>
          <w:b/>
          <w:sz w:val="20"/>
          <w:szCs w:val="20"/>
        </w:rPr>
        <w:t xml:space="preserve"> </w:t>
      </w:r>
      <w:r w:rsidRPr="00D43078">
        <w:rPr>
          <w:rFonts w:asciiTheme="majorHAnsi" w:hAnsiTheme="majorHAnsi"/>
          <w:b/>
          <w:sz w:val="20"/>
          <w:szCs w:val="20"/>
        </w:rPr>
        <w:t>№</w:t>
      </w:r>
      <w:r w:rsidR="00602470" w:rsidRPr="00D43078">
        <w:rPr>
          <w:rFonts w:asciiTheme="majorHAnsi" w:hAnsiTheme="majorHAnsi"/>
          <w:b/>
          <w:sz w:val="20"/>
          <w:szCs w:val="20"/>
        </w:rPr>
        <w:t xml:space="preserve"> </w:t>
      </w:r>
      <w:r w:rsidRPr="00D43078">
        <w:rPr>
          <w:rFonts w:asciiTheme="majorHAnsi" w:hAnsiTheme="majorHAnsi"/>
          <w:b/>
          <w:sz w:val="20"/>
          <w:szCs w:val="20"/>
        </w:rPr>
        <w:t>2046-р</w:t>
      </w:r>
    </w:p>
    <w:p w:rsidR="00974601" w:rsidRPr="00D43078" w:rsidRDefault="00D43078" w:rsidP="00D43078">
      <w:pPr>
        <w:jc w:val="center"/>
        <w:rPr>
          <w:rFonts w:asciiTheme="majorHAnsi" w:hAnsiTheme="majorHAnsi"/>
          <w:b/>
          <w:sz w:val="20"/>
          <w:szCs w:val="20"/>
        </w:rPr>
      </w:pPr>
      <w:r w:rsidRPr="00D43078">
        <w:rPr>
          <w:rFonts w:asciiTheme="majorHAnsi" w:hAnsiTheme="majorHAnsi"/>
          <w:b/>
          <w:sz w:val="20"/>
          <w:szCs w:val="20"/>
        </w:rPr>
        <w:t>«</w:t>
      </w:r>
      <w:r w:rsidR="00F10050" w:rsidRPr="00D43078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>
        <w:rPr>
          <w:rFonts w:asciiTheme="majorHAnsi" w:hAnsiTheme="majorHAnsi"/>
          <w:b/>
          <w:sz w:val="20"/>
          <w:szCs w:val="20"/>
        </w:rPr>
        <w:br/>
      </w:r>
      <w:r w:rsidR="00F10050" w:rsidRPr="00D43078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>
        <w:rPr>
          <w:rFonts w:asciiTheme="majorHAnsi" w:hAnsiTheme="majorHAnsi"/>
          <w:b/>
          <w:sz w:val="20"/>
          <w:szCs w:val="20"/>
        </w:rPr>
        <w:br/>
      </w:r>
      <w:r w:rsidR="00F10050" w:rsidRPr="00D43078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F10050" w:rsidRPr="00D4307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10050" w:rsidRPr="00D43078">
        <w:rPr>
          <w:rFonts w:asciiTheme="majorHAnsi" w:hAnsiTheme="majorHAnsi"/>
          <w:b/>
          <w:sz w:val="20"/>
          <w:szCs w:val="20"/>
        </w:rPr>
        <w:t xml:space="preserve"> ТП 514 Ф.416 ПС </w:t>
      </w:r>
      <w:proofErr w:type="gramStart"/>
      <w:r w:rsidR="00F10050" w:rsidRPr="00D43078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="00F10050" w:rsidRPr="00D43078">
        <w:rPr>
          <w:rFonts w:asciiTheme="majorHAnsi" w:hAnsiTheme="majorHAnsi"/>
          <w:b/>
          <w:sz w:val="20"/>
          <w:szCs w:val="20"/>
        </w:rPr>
        <w:t xml:space="preserve">» </w:t>
      </w:r>
      <w:r>
        <w:rPr>
          <w:rFonts w:asciiTheme="majorHAnsi" w:hAnsiTheme="majorHAnsi"/>
          <w:b/>
          <w:sz w:val="20"/>
          <w:szCs w:val="20"/>
        </w:rPr>
        <w:br/>
      </w:r>
      <w:r w:rsidR="00F10050" w:rsidRPr="00D43078">
        <w:rPr>
          <w:rFonts w:asciiTheme="majorHAnsi" w:hAnsiTheme="majorHAnsi"/>
          <w:b/>
          <w:sz w:val="20"/>
          <w:szCs w:val="20"/>
        </w:rPr>
        <w:t>(реестровый номер - 30:12-6.2543)</w:t>
      </w:r>
      <w:r w:rsidRPr="00D43078">
        <w:rPr>
          <w:rFonts w:asciiTheme="majorHAnsi" w:hAnsiTheme="majorHAnsi"/>
          <w:b/>
          <w:sz w:val="20"/>
          <w:szCs w:val="20"/>
        </w:rPr>
        <w:t>»</w:t>
      </w:r>
    </w:p>
    <w:p w:rsidR="00974601" w:rsidRPr="00D43078" w:rsidRDefault="00F10050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03-10-02-683/22, в соответствии со ст. 23, </w:t>
      </w:r>
      <w:proofErr w:type="spellStart"/>
      <w:r w:rsidRPr="00D43078">
        <w:rPr>
          <w:rFonts w:ascii="Arial" w:hAnsi="Arial" w:cs="Arial"/>
          <w:sz w:val="18"/>
          <w:szCs w:val="18"/>
        </w:rPr>
        <w:t>ст.ст</w:t>
      </w:r>
      <w:proofErr w:type="spellEnd"/>
      <w:r w:rsidRPr="00D43078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D43078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D43078">
        <w:rPr>
          <w:rFonts w:ascii="Arial" w:hAnsi="Arial" w:cs="Arial"/>
          <w:sz w:val="18"/>
          <w:szCs w:val="18"/>
        </w:rPr>
        <w:t>п</w:t>
      </w:r>
      <w:proofErr w:type="gramStart"/>
      <w:r w:rsidRPr="00D4307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4307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D43078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10050" w:rsidRPr="00D4307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10050" w:rsidRPr="00D43078">
        <w:rPr>
          <w:rFonts w:ascii="Arial" w:hAnsi="Arial" w:cs="Arial"/>
          <w:sz w:val="18"/>
          <w:szCs w:val="18"/>
        </w:rPr>
        <w:t>Россети</w:t>
      </w:r>
      <w:proofErr w:type="spellEnd"/>
      <w:r w:rsidR="00F10050" w:rsidRPr="00D4307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10050" w:rsidRPr="00D4307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10050" w:rsidRPr="00D43078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F10050" w:rsidRPr="00D43078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F10050" w:rsidRPr="00D43078">
        <w:rPr>
          <w:rFonts w:ascii="Arial" w:hAnsi="Arial" w:cs="Arial"/>
          <w:sz w:val="18"/>
          <w:szCs w:val="18"/>
        </w:rPr>
        <w:t>кВ</w:t>
      </w:r>
      <w:proofErr w:type="spellEnd"/>
      <w:r w:rsidR="00F10050" w:rsidRPr="00D43078">
        <w:rPr>
          <w:rFonts w:ascii="Arial" w:hAnsi="Arial" w:cs="Arial"/>
          <w:sz w:val="18"/>
          <w:szCs w:val="18"/>
        </w:rPr>
        <w:t xml:space="preserve"> ТП514 1195 м», расположенного в границах охранной зоны «ЛЭП-0,4 </w:t>
      </w:r>
      <w:proofErr w:type="spellStart"/>
      <w:r w:rsidR="00F10050" w:rsidRPr="00D43078">
        <w:rPr>
          <w:rFonts w:ascii="Arial" w:hAnsi="Arial" w:cs="Arial"/>
          <w:sz w:val="18"/>
          <w:szCs w:val="18"/>
        </w:rPr>
        <w:t>кВ</w:t>
      </w:r>
      <w:proofErr w:type="spellEnd"/>
      <w:r w:rsidR="00F10050" w:rsidRPr="00D43078">
        <w:rPr>
          <w:rFonts w:ascii="Arial" w:hAnsi="Arial" w:cs="Arial"/>
          <w:sz w:val="18"/>
          <w:szCs w:val="18"/>
        </w:rPr>
        <w:t xml:space="preserve"> ТП 514 Ф.416 ПС Лесная-Новая» (реестровый номер - 30:12-6.2543)</w:t>
      </w:r>
      <w:r w:rsidR="00F10050" w:rsidRPr="00D43078">
        <w:rPr>
          <w:rFonts w:ascii="Arial" w:hAnsi="Arial" w:cs="Arial"/>
          <w:sz w:val="18"/>
          <w:szCs w:val="18"/>
        </w:rPr>
        <w:t xml:space="preserve">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</w:t>
      </w:r>
      <w:proofErr w:type="gramEnd"/>
      <w:r w:rsidR="00F10050" w:rsidRPr="00D43078">
        <w:rPr>
          <w:rFonts w:ascii="Arial" w:hAnsi="Arial" w:cs="Arial"/>
          <w:sz w:val="18"/>
          <w:szCs w:val="18"/>
        </w:rPr>
        <w:t>, и земельных участков, указанных в приложении 1.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2. </w:t>
      </w:r>
      <w:r w:rsidR="00F10050" w:rsidRPr="00D43078">
        <w:rPr>
          <w:rFonts w:ascii="Arial" w:hAnsi="Arial" w:cs="Arial"/>
          <w:sz w:val="18"/>
          <w:szCs w:val="18"/>
        </w:rPr>
        <w:t>Утвердить границы публичного серви</w:t>
      </w:r>
      <w:r w:rsidR="00F10050" w:rsidRPr="00D43078">
        <w:rPr>
          <w:rFonts w:ascii="Arial" w:hAnsi="Arial" w:cs="Arial"/>
          <w:sz w:val="18"/>
          <w:szCs w:val="18"/>
        </w:rPr>
        <w:t>тута в соответствии с приложенной схемой (приложение 2).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3. </w:t>
      </w:r>
      <w:r w:rsidR="00F10050" w:rsidRPr="00D4307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10050" w:rsidRPr="00D43078">
        <w:rPr>
          <w:rFonts w:ascii="Arial" w:hAnsi="Arial" w:cs="Arial"/>
          <w:sz w:val="18"/>
          <w:szCs w:val="18"/>
        </w:rPr>
        <w:t>Россети</w:t>
      </w:r>
      <w:proofErr w:type="spellEnd"/>
      <w:r w:rsidR="00F10050" w:rsidRPr="00D4307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</w:t>
      </w:r>
      <w:r w:rsidR="00F10050" w:rsidRPr="00D43078">
        <w:rPr>
          <w:rFonts w:ascii="Arial" w:hAnsi="Arial" w:cs="Arial"/>
          <w:sz w:val="18"/>
          <w:szCs w:val="18"/>
        </w:rPr>
        <w:t xml:space="preserve">твом. </w:t>
      </w:r>
      <w:proofErr w:type="gramStart"/>
      <w:r w:rsidR="00F10050" w:rsidRPr="00D4307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</w:t>
      </w:r>
      <w:r w:rsidR="00F10050" w:rsidRPr="00D43078">
        <w:rPr>
          <w:rFonts w:ascii="Arial" w:hAnsi="Arial" w:cs="Arial"/>
          <w:sz w:val="18"/>
          <w:szCs w:val="18"/>
        </w:rPr>
        <w:t>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4. </w:t>
      </w:r>
      <w:r w:rsidR="00F10050" w:rsidRPr="00D4307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5. </w:t>
      </w:r>
      <w:r w:rsidR="00F10050" w:rsidRPr="00D4307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10050" w:rsidRPr="00D43078">
        <w:rPr>
          <w:rFonts w:ascii="Arial" w:hAnsi="Arial" w:cs="Arial"/>
          <w:sz w:val="18"/>
          <w:szCs w:val="18"/>
        </w:rPr>
        <w:t>Россети</w:t>
      </w:r>
      <w:proofErr w:type="spellEnd"/>
      <w:r w:rsidR="00F10050" w:rsidRPr="00D43078">
        <w:rPr>
          <w:rFonts w:ascii="Arial" w:hAnsi="Arial" w:cs="Arial"/>
          <w:sz w:val="18"/>
          <w:szCs w:val="18"/>
        </w:rPr>
        <w:t xml:space="preserve"> Юг»: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5.1. </w:t>
      </w:r>
      <w:r w:rsidR="00F10050" w:rsidRPr="00D4307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F10050" w:rsidRPr="00D43078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5.2. </w:t>
      </w:r>
      <w:r w:rsidR="00F10050" w:rsidRPr="00D4307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10050" w:rsidRPr="00D4307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F10050" w:rsidRPr="00D43078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F10050" w:rsidRPr="00D43078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7. </w:t>
      </w:r>
      <w:r w:rsidR="00F10050" w:rsidRPr="00D4307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F10050" w:rsidRPr="00D43078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 Астрахань»: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7.1. </w:t>
      </w:r>
      <w:r w:rsidR="00F10050" w:rsidRPr="00D4307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F10050" w:rsidRPr="00D43078">
        <w:rPr>
          <w:rFonts w:ascii="Arial" w:hAnsi="Arial" w:cs="Arial"/>
          <w:sz w:val="18"/>
          <w:szCs w:val="18"/>
        </w:rPr>
        <w:t>Росреестра</w:t>
      </w:r>
      <w:proofErr w:type="spellEnd"/>
      <w:r w:rsidR="00F10050" w:rsidRPr="00D43078">
        <w:rPr>
          <w:rFonts w:ascii="Arial" w:hAnsi="Arial" w:cs="Arial"/>
          <w:sz w:val="18"/>
          <w:szCs w:val="18"/>
        </w:rPr>
        <w:t xml:space="preserve"> по Астраханс</w:t>
      </w:r>
      <w:r w:rsidR="00F10050" w:rsidRPr="00D43078">
        <w:rPr>
          <w:rFonts w:ascii="Arial" w:hAnsi="Arial" w:cs="Arial"/>
          <w:sz w:val="18"/>
          <w:szCs w:val="18"/>
        </w:rPr>
        <w:t>кой области.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7.2. </w:t>
      </w:r>
      <w:r w:rsidR="00F10050" w:rsidRPr="00D4307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</w:t>
      </w:r>
      <w:r w:rsidR="00F10050" w:rsidRPr="00D43078">
        <w:rPr>
          <w:rFonts w:ascii="Arial" w:hAnsi="Arial" w:cs="Arial"/>
          <w:sz w:val="18"/>
          <w:szCs w:val="18"/>
        </w:rPr>
        <w:t>ва указанных лиц на земельные участки.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7.3. </w:t>
      </w:r>
      <w:r w:rsidR="00F10050" w:rsidRPr="00D4307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74601" w:rsidRPr="00D43078" w:rsidRDefault="00C2365D" w:rsidP="00D4307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078">
        <w:rPr>
          <w:rFonts w:ascii="Arial" w:hAnsi="Arial" w:cs="Arial"/>
          <w:sz w:val="18"/>
          <w:szCs w:val="18"/>
        </w:rPr>
        <w:t xml:space="preserve">8. </w:t>
      </w:r>
      <w:r w:rsidR="00F10050" w:rsidRPr="00D4307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</w:t>
      </w:r>
      <w:r w:rsidR="00F10050" w:rsidRPr="00D43078">
        <w:rPr>
          <w:rFonts w:ascii="Arial" w:hAnsi="Arial" w:cs="Arial"/>
          <w:sz w:val="18"/>
          <w:szCs w:val="18"/>
        </w:rPr>
        <w:t xml:space="preserve">ия настоящего распоряжения администрации муниципального образования «Город Астрахань» </w:t>
      </w:r>
      <w:proofErr w:type="gramStart"/>
      <w:r w:rsidR="00F10050" w:rsidRPr="00D43078">
        <w:rPr>
          <w:rFonts w:ascii="Arial" w:hAnsi="Arial" w:cs="Arial"/>
          <w:sz w:val="18"/>
          <w:szCs w:val="18"/>
        </w:rPr>
        <w:t>разместить</w:t>
      </w:r>
      <w:proofErr w:type="gramEnd"/>
      <w:r w:rsidR="00F10050" w:rsidRPr="00D4307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</w:t>
      </w:r>
      <w:r w:rsidR="00F10050" w:rsidRPr="00D43078">
        <w:rPr>
          <w:rFonts w:ascii="Arial" w:hAnsi="Arial" w:cs="Arial"/>
          <w:sz w:val="18"/>
          <w:szCs w:val="18"/>
        </w:rPr>
        <w:t>ь».</w:t>
      </w:r>
    </w:p>
    <w:p w:rsidR="00974601" w:rsidRPr="00D43078" w:rsidRDefault="00F10050" w:rsidP="003B34A6">
      <w:pPr>
        <w:jc w:val="right"/>
        <w:rPr>
          <w:rFonts w:ascii="Arial" w:hAnsi="Arial" w:cs="Arial"/>
          <w:b/>
          <w:sz w:val="18"/>
          <w:szCs w:val="18"/>
        </w:rPr>
      </w:pPr>
      <w:r w:rsidRPr="00D43078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3B34A6" w:rsidRPr="00D43078">
        <w:rPr>
          <w:rFonts w:ascii="Arial" w:hAnsi="Arial" w:cs="Arial"/>
          <w:b/>
          <w:sz w:val="18"/>
          <w:szCs w:val="18"/>
        </w:rPr>
        <w:t xml:space="preserve">ания </w:t>
      </w:r>
      <w:r w:rsidRPr="00D43078">
        <w:rPr>
          <w:rFonts w:ascii="Arial" w:hAnsi="Arial" w:cs="Arial"/>
          <w:b/>
          <w:sz w:val="18"/>
          <w:szCs w:val="18"/>
        </w:rPr>
        <w:t>«Город Астрахань»</w:t>
      </w:r>
      <w:r w:rsidR="003B34A6" w:rsidRPr="00D43078">
        <w:rPr>
          <w:rFonts w:ascii="Arial" w:hAnsi="Arial" w:cs="Arial"/>
          <w:b/>
          <w:sz w:val="18"/>
          <w:szCs w:val="18"/>
        </w:rPr>
        <w:t xml:space="preserve"> </w:t>
      </w:r>
      <w:r w:rsidRPr="00D43078">
        <w:rPr>
          <w:rFonts w:ascii="Arial" w:hAnsi="Arial" w:cs="Arial"/>
          <w:b/>
          <w:sz w:val="18"/>
          <w:szCs w:val="18"/>
        </w:rPr>
        <w:t>О.А.</w:t>
      </w:r>
      <w:r w:rsidR="003B34A6" w:rsidRPr="00D43078">
        <w:rPr>
          <w:rFonts w:ascii="Arial" w:hAnsi="Arial" w:cs="Arial"/>
          <w:b/>
          <w:sz w:val="18"/>
          <w:szCs w:val="18"/>
        </w:rPr>
        <w:t xml:space="preserve"> </w:t>
      </w:r>
      <w:r w:rsidRPr="00D43078">
        <w:rPr>
          <w:rFonts w:ascii="Arial" w:hAnsi="Arial" w:cs="Arial"/>
          <w:b/>
          <w:sz w:val="18"/>
          <w:szCs w:val="18"/>
        </w:rPr>
        <w:t>Полумордвинов</w:t>
      </w:r>
    </w:p>
    <w:p w:rsidR="00974601" w:rsidRPr="00D43078" w:rsidRDefault="00974601" w:rsidP="003B34A6">
      <w:pPr>
        <w:rPr>
          <w:rFonts w:ascii="Arial" w:hAnsi="Arial" w:cs="Arial"/>
          <w:sz w:val="18"/>
          <w:szCs w:val="18"/>
        </w:rPr>
      </w:pPr>
    </w:p>
    <w:p w:rsidR="00D43078" w:rsidRPr="00D43078" w:rsidRDefault="00D43078">
      <w:pPr>
        <w:rPr>
          <w:rFonts w:ascii="Arial" w:hAnsi="Arial" w:cs="Arial"/>
          <w:sz w:val="18"/>
          <w:szCs w:val="18"/>
        </w:rPr>
      </w:pPr>
    </w:p>
    <w:sectPr w:rsidR="00D43078" w:rsidRPr="00D43078" w:rsidSect="00D4307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050" w:rsidRDefault="00F10050">
      <w:r>
        <w:separator/>
      </w:r>
    </w:p>
  </w:endnote>
  <w:endnote w:type="continuationSeparator" w:id="0">
    <w:p w:rsidR="00F10050" w:rsidRDefault="00F1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050" w:rsidRDefault="00F10050"/>
  </w:footnote>
  <w:footnote w:type="continuationSeparator" w:id="0">
    <w:p w:rsidR="00F10050" w:rsidRDefault="00F100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3A2"/>
    <w:multiLevelType w:val="multilevel"/>
    <w:tmpl w:val="C6E837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74601"/>
    <w:rsid w:val="000B68BD"/>
    <w:rsid w:val="00111C74"/>
    <w:rsid w:val="003B34A6"/>
    <w:rsid w:val="00602470"/>
    <w:rsid w:val="00974601"/>
    <w:rsid w:val="00BA63F5"/>
    <w:rsid w:val="00C2365D"/>
    <w:rsid w:val="00D36CF4"/>
    <w:rsid w:val="00D43078"/>
    <w:rsid w:val="00DA61E9"/>
    <w:rsid w:val="00F1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50"/>
      <w:ind w:firstLine="1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50"/>
      <w:ind w:firstLine="1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2022-10-27T12:41:00Z</dcterms:created>
  <dcterms:modified xsi:type="dcterms:W3CDTF">2022-10-27T12:53:00Z</dcterms:modified>
</cp:coreProperties>
</file>